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6962089"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3622D4" w:rsidRPr="003622D4">
        <w:rPr>
          <w:rFonts w:ascii="Times New Roman" w:eastAsia="標楷體" w:hAnsi="Times New Roman" w:cs="Times New Roman" w:hint="eastAsia"/>
          <w:color w:val="212529"/>
          <w:kern w:val="0"/>
          <w:sz w:val="40"/>
          <w:szCs w:val="32"/>
        </w:rPr>
        <w:t>霧臺魯凱語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3622D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B7D3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781BC430" w:rsidR="003E2799" w:rsidRDefault="000B7D3F"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0B7D3F">
        <w:rPr>
          <w:rFonts w:ascii="Times New Roman" w:eastAsia="標楷體" w:hAnsi="Times New Roman" w:cs="Times New Roman"/>
          <w:color w:val="212529"/>
          <w:kern w:val="0"/>
          <w:sz w:val="40"/>
          <w:szCs w:val="32"/>
        </w:rPr>
        <w:t>Takilibake</w:t>
      </w:r>
      <w:proofErr w:type="spellEnd"/>
      <w:r w:rsidRPr="000B7D3F">
        <w:rPr>
          <w:rFonts w:ascii="Times New Roman" w:eastAsia="標楷體" w:hAnsi="Times New Roman" w:cs="Times New Roman"/>
          <w:color w:val="212529"/>
          <w:kern w:val="0"/>
          <w:sz w:val="40"/>
          <w:szCs w:val="32"/>
        </w:rPr>
        <w:t xml:space="preserve"> ki </w:t>
      </w:r>
      <w:proofErr w:type="spellStart"/>
      <w:r w:rsidRPr="000B7D3F">
        <w:rPr>
          <w:rFonts w:ascii="Times New Roman" w:eastAsia="標楷體" w:hAnsi="Times New Roman" w:cs="Times New Roman"/>
          <w:color w:val="212529"/>
          <w:kern w:val="0"/>
          <w:sz w:val="40"/>
          <w:szCs w:val="32"/>
        </w:rPr>
        <w:t>kadaengane</w:t>
      </w:r>
      <w:proofErr w:type="spellEnd"/>
      <w:r w:rsidRPr="000B7D3F">
        <w:rPr>
          <w:rFonts w:ascii="Times New Roman" w:eastAsia="標楷體" w:hAnsi="Times New Roman" w:cs="Times New Roman"/>
          <w:color w:val="212529"/>
          <w:kern w:val="0"/>
          <w:sz w:val="40"/>
          <w:szCs w:val="32"/>
        </w:rPr>
        <w:t xml:space="preserve"> ta ka </w:t>
      </w:r>
      <w:proofErr w:type="spellStart"/>
      <w:r w:rsidRPr="000B7D3F">
        <w:rPr>
          <w:rFonts w:ascii="Times New Roman" w:eastAsia="標楷體" w:hAnsi="Times New Roman" w:cs="Times New Roman"/>
          <w:color w:val="212529"/>
          <w:kern w:val="0"/>
          <w:sz w:val="40"/>
          <w:szCs w:val="32"/>
        </w:rPr>
        <w:t>Ngudradrekay</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237ACA3"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Kayaasane tuamaelaelanenga kay saseverane, lukaikaculu turamuru, makecelrenga turamuru, saniange sakaicigace, paramuru ku takakecelrane, lapasaabu sanakataabelengane ka lregelrege, tawdreeleta amia ku laumaumase, lamakitu katuase mulregelrege dreele kuini tapasaabuane, kilringaw ku tangimiamiane ki lasuakay takakecelrane gaykuku. </w:t>
      </w:r>
    </w:p>
    <w:p w14:paraId="0CE6DB7C"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Kay paasabu, lukela ki salelebe ki taleketane ki kecelrane si latakuudaudale, makakelrete ku pasaabu. talikamaadrawnga ku taakabalrithane kadrangedrange kay kadaengane, lakamani ku pangitutuluku, pasamaimali kela kay maadraw kay valrigi, kay cengelraw si takakecelrane. lakaadradreelaneta si thingale padulru ku sangipapalakebane lukela ku sapapacay si pamatikuru mitaane ka laumaumase.  </w:t>
      </w:r>
    </w:p>
    <w:p w14:paraId="0F7ED79A"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Dreela kikay tapasaabuane, pakalisi ki latarapawlacelacenge ki sualregelrege, papacay ki lawalapulapu ki kaange, laasaulra ku sakualriali lini, lakitubitubi ku akipalribulane ki suakungukuane, ku tuaramuru ku kinaumasane, tapangale ku magulru si kacaeme si nguniakane, ku lakadalranane lakacelrepe, kalisi, kaimaka ngukay ku latangukaiyane masasawlri ki laumaumase, mathariri ludreelane, ai, luparamuru, lumakakalrale, kaikaakaesadhane, lrikaamatikuruane madu.</w:t>
      </w:r>
    </w:p>
    <w:p w14:paraId="1021E13A"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proofErr w:type="spellStart"/>
      <w:r w:rsidRPr="000B7D3F">
        <w:rPr>
          <w:rFonts w:ascii="Times New Roman" w:eastAsia="新細明體" w:hAnsi="Times New Roman" w:cs="Times New Roman"/>
          <w:color w:val="212529"/>
          <w:kern w:val="0"/>
          <w:sz w:val="32"/>
          <w:szCs w:val="32"/>
        </w:rPr>
        <w:t>Latakibulru</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pacengecenge</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tapangimiamiane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cekecekele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kaiarakay</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lripakalisi</w:t>
      </w:r>
      <w:proofErr w:type="spellEnd"/>
      <w:r w:rsidRPr="000B7D3F">
        <w:rPr>
          <w:rFonts w:ascii="Times New Roman" w:eastAsia="新細明體" w:hAnsi="Times New Roman" w:cs="Times New Roman"/>
          <w:color w:val="212529"/>
          <w:kern w:val="0"/>
          <w:sz w:val="32"/>
          <w:szCs w:val="32"/>
        </w:rPr>
        <w:t xml:space="preserve"> ki </w:t>
      </w:r>
      <w:proofErr w:type="spellStart"/>
      <w:r w:rsidRPr="000B7D3F">
        <w:rPr>
          <w:rFonts w:ascii="Times New Roman" w:eastAsia="新細明體" w:hAnsi="Times New Roman" w:cs="Times New Roman"/>
          <w:color w:val="212529"/>
          <w:kern w:val="0"/>
          <w:sz w:val="32"/>
          <w:szCs w:val="32"/>
        </w:rPr>
        <w:t>saseverane</w:t>
      </w:r>
      <w:proofErr w:type="spellEnd"/>
      <w:r w:rsidRPr="000B7D3F">
        <w:rPr>
          <w:rFonts w:ascii="Times New Roman" w:eastAsia="新細明體" w:hAnsi="Times New Roman" w:cs="Times New Roman"/>
          <w:color w:val="212529"/>
          <w:kern w:val="0"/>
          <w:sz w:val="32"/>
          <w:szCs w:val="32"/>
        </w:rPr>
        <w:t xml:space="preserve"> ki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kilibake</w:t>
      </w:r>
      <w:proofErr w:type="spellEnd"/>
      <w:r w:rsidRPr="000B7D3F">
        <w:rPr>
          <w:rFonts w:ascii="Times New Roman" w:eastAsia="新細明體" w:hAnsi="Times New Roman" w:cs="Times New Roman"/>
          <w:color w:val="212529"/>
          <w:kern w:val="0"/>
          <w:sz w:val="32"/>
          <w:szCs w:val="32"/>
        </w:rPr>
        <w:t xml:space="preserve"> kay ki </w:t>
      </w:r>
      <w:proofErr w:type="spellStart"/>
      <w:r w:rsidRPr="000B7D3F">
        <w:rPr>
          <w:rFonts w:ascii="Times New Roman" w:eastAsia="新細明體" w:hAnsi="Times New Roman" w:cs="Times New Roman"/>
          <w:color w:val="212529"/>
          <w:kern w:val="0"/>
          <w:sz w:val="32"/>
          <w:szCs w:val="32"/>
        </w:rPr>
        <w:t>taikaiyaneta</w:t>
      </w:r>
      <w:proofErr w:type="spellEnd"/>
      <w:r w:rsidRPr="000B7D3F">
        <w:rPr>
          <w:rFonts w:ascii="Times New Roman" w:eastAsia="新細明體" w:hAnsi="Times New Roman" w:cs="Times New Roman"/>
          <w:color w:val="212529"/>
          <w:kern w:val="0"/>
          <w:sz w:val="32"/>
          <w:szCs w:val="32"/>
        </w:rPr>
        <w:t xml:space="preserve"> kay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vaeva</w:t>
      </w:r>
      <w:proofErr w:type="spellEnd"/>
      <w:r w:rsidRPr="000B7D3F">
        <w:rPr>
          <w:rFonts w:ascii="Times New Roman" w:eastAsia="新細明體" w:hAnsi="Times New Roman" w:cs="Times New Roman"/>
          <w:color w:val="212529"/>
          <w:kern w:val="0"/>
          <w:sz w:val="32"/>
          <w:szCs w:val="32"/>
        </w:rPr>
        <w:t xml:space="preserve"> kay </w:t>
      </w:r>
      <w:proofErr w:type="spellStart"/>
      <w:r w:rsidRPr="000B7D3F">
        <w:rPr>
          <w:rFonts w:ascii="Times New Roman" w:eastAsia="新細明體" w:hAnsi="Times New Roman" w:cs="Times New Roman"/>
          <w:color w:val="212529"/>
          <w:kern w:val="0"/>
          <w:sz w:val="32"/>
          <w:szCs w:val="32"/>
        </w:rPr>
        <w:t>kadaengane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sanangilisi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paramuru</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culuane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paramuru</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kecelrane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lrikaasaulrane</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zaisange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niaketa</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takaingubebebelenge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dreele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tapulringaw</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kilalra</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mathariri</w:t>
      </w:r>
      <w:proofErr w:type="spellEnd"/>
      <w:r w:rsidRPr="000B7D3F">
        <w:rPr>
          <w:rFonts w:ascii="Times New Roman" w:eastAsia="新細明體" w:hAnsi="Times New Roman" w:cs="Times New Roman"/>
          <w:color w:val="212529"/>
          <w:kern w:val="0"/>
          <w:sz w:val="32"/>
          <w:szCs w:val="32"/>
        </w:rPr>
        <w:t xml:space="preserve"> ku </w:t>
      </w:r>
      <w:proofErr w:type="spellStart"/>
      <w:r w:rsidRPr="000B7D3F">
        <w:rPr>
          <w:rFonts w:ascii="Times New Roman" w:eastAsia="新細明體" w:hAnsi="Times New Roman" w:cs="Times New Roman"/>
          <w:color w:val="212529"/>
          <w:kern w:val="0"/>
          <w:sz w:val="32"/>
          <w:szCs w:val="32"/>
        </w:rPr>
        <w:t>sapelaelane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tapathingalane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mitaane</w:t>
      </w:r>
      <w:proofErr w:type="spellEnd"/>
      <w:r w:rsidRPr="000B7D3F">
        <w:rPr>
          <w:rFonts w:ascii="Times New Roman" w:eastAsia="新細明體" w:hAnsi="Times New Roman" w:cs="Times New Roman"/>
          <w:color w:val="212529"/>
          <w:kern w:val="0"/>
          <w:sz w:val="32"/>
          <w:szCs w:val="32"/>
        </w:rPr>
        <w:t xml:space="preserve"> ki </w:t>
      </w:r>
      <w:proofErr w:type="spellStart"/>
      <w:r w:rsidRPr="000B7D3F">
        <w:rPr>
          <w:rFonts w:ascii="Times New Roman" w:eastAsia="新細明體" w:hAnsi="Times New Roman" w:cs="Times New Roman"/>
          <w:color w:val="212529"/>
          <w:kern w:val="0"/>
          <w:sz w:val="32"/>
          <w:szCs w:val="32"/>
        </w:rPr>
        <w:t>tarakingikiw</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kasulivalivate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lukakalapasaabuane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lukakalavaiyane</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si</w:t>
      </w:r>
      <w:proofErr w:type="spellEnd"/>
      <w:r w:rsidRPr="000B7D3F">
        <w:rPr>
          <w:rFonts w:ascii="Times New Roman" w:eastAsia="新細明體" w:hAnsi="Times New Roman" w:cs="Times New Roman"/>
          <w:color w:val="212529"/>
          <w:kern w:val="0"/>
          <w:sz w:val="32"/>
          <w:szCs w:val="32"/>
        </w:rPr>
        <w:t xml:space="preserve"> </w:t>
      </w:r>
      <w:proofErr w:type="spellStart"/>
      <w:r w:rsidRPr="000B7D3F">
        <w:rPr>
          <w:rFonts w:ascii="Times New Roman" w:eastAsia="新細明體" w:hAnsi="Times New Roman" w:cs="Times New Roman"/>
          <w:color w:val="212529"/>
          <w:kern w:val="0"/>
          <w:sz w:val="32"/>
          <w:szCs w:val="32"/>
        </w:rPr>
        <w:t>lukakalavalriganenga</w:t>
      </w:r>
      <w:proofErr w:type="spellEnd"/>
      <w:r w:rsidRPr="000B7D3F">
        <w:rPr>
          <w:rFonts w:ascii="Times New Roman" w:eastAsia="新細明體" w:hAnsi="Times New Roman" w:cs="Times New Roman"/>
          <w:color w:val="212529"/>
          <w:kern w:val="0"/>
          <w:sz w:val="32"/>
          <w:szCs w:val="32"/>
        </w:rPr>
        <w:t>.</w:t>
      </w:r>
    </w:p>
    <w:p w14:paraId="7ECA1CF9" w14:textId="77777777" w:rsidR="000B7D3F" w:rsidRPr="000B7D3F" w:rsidRDefault="000B7D3F" w:rsidP="000B7D3F">
      <w:pPr>
        <w:spacing w:line="700" w:lineRule="exact"/>
        <w:ind w:firstLine="640"/>
        <w:rPr>
          <w:rFonts w:ascii="Times New Roman" w:eastAsia="新細明體" w:hAnsi="Times New Roman" w:cs="Times New Roman"/>
          <w:color w:val="212529"/>
          <w:kern w:val="0"/>
          <w:sz w:val="32"/>
          <w:szCs w:val="32"/>
        </w:rPr>
      </w:pPr>
      <w:r w:rsidRPr="000B7D3F">
        <w:rPr>
          <w:rFonts w:ascii="Times New Roman" w:eastAsia="新細明體" w:hAnsi="Times New Roman" w:cs="Times New Roman"/>
          <w:color w:val="212529"/>
          <w:kern w:val="0"/>
          <w:sz w:val="32"/>
          <w:szCs w:val="32"/>
          <w:lang w:val="fr-FR"/>
        </w:rPr>
        <w:t>Amia ku vaga, lukaisu kilalra ku tapelaelane ki tarudraudrange lritaramulisi su; lukaita kipawtenga ku takingikivane ki malrigili, lritaramatikuru madu. takilibake ki kadaengane lripalakebe musuane, palakebe ki tacekecekelane su, pakiragay ki sakacekele su, lrikisibulrubulruta ki wabekace kay kadaengane ka Tuaumase.</w:t>
      </w:r>
    </w:p>
    <w:p w14:paraId="76054528" w14:textId="77777777" w:rsidR="007533F7" w:rsidRDefault="007533F7" w:rsidP="00936469">
      <w:pPr>
        <w:spacing w:line="700" w:lineRule="exact"/>
        <w:ind w:firstLineChars="0" w:firstLine="0"/>
        <w:rPr>
          <w:rFonts w:ascii="Times New Roman" w:eastAsia="新細明體" w:hAnsi="Times New Roman" w:cs="Times New Roman"/>
          <w:color w:val="212529"/>
          <w:kern w:val="0"/>
          <w:sz w:val="32"/>
          <w:szCs w:val="32"/>
        </w:rPr>
      </w:pPr>
    </w:p>
    <w:p w14:paraId="38AEC8FD" w14:textId="353EA7EF" w:rsidR="000B7D3F" w:rsidRPr="000B7D3F" w:rsidRDefault="000B7D3F" w:rsidP="00936469">
      <w:pPr>
        <w:spacing w:line="700" w:lineRule="exact"/>
        <w:ind w:firstLineChars="0" w:firstLine="0"/>
        <w:rPr>
          <w:rFonts w:ascii="Times New Roman" w:eastAsia="新細明體" w:hAnsi="Times New Roman" w:cs="Times New Roman" w:hint="eastAsia"/>
          <w:color w:val="212529"/>
          <w:kern w:val="0"/>
          <w:sz w:val="32"/>
          <w:szCs w:val="32"/>
        </w:rPr>
        <w:sectPr w:rsidR="000B7D3F" w:rsidRPr="000B7D3F" w:rsidSect="00F67523">
          <w:type w:val="continuous"/>
          <w:pgSz w:w="23811" w:h="16838" w:orient="landscape" w:code="8"/>
          <w:pgMar w:top="1134" w:right="1474" w:bottom="1134" w:left="1474" w:header="851" w:footer="992" w:gutter="0"/>
          <w:cols w:num="2" w:space="1201"/>
          <w:docGrid w:type="lines" w:linePitch="360"/>
        </w:sectPr>
      </w:pPr>
    </w:p>
    <w:p w14:paraId="24615679" w14:textId="4292E5A6"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3622D4" w:rsidRPr="003622D4">
        <w:rPr>
          <w:rFonts w:ascii="Times New Roman" w:eastAsia="標楷體" w:hAnsi="Times New Roman" w:cs="Times New Roman" w:hint="eastAsia"/>
          <w:color w:val="212529"/>
          <w:kern w:val="0"/>
          <w:sz w:val="40"/>
          <w:szCs w:val="32"/>
        </w:rPr>
        <w:t>霧臺魯凱語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3622D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0B7D3F">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B887FF3" w:rsidR="00012320" w:rsidRDefault="000B7D3F" w:rsidP="000B7D3F">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B7D3F">
        <w:rPr>
          <w:rFonts w:ascii="Times New Roman" w:eastAsia="標楷體" w:hAnsi="Times New Roman" w:cs="Times New Roman"/>
          <w:color w:val="212529"/>
          <w:kern w:val="0"/>
          <w:sz w:val="40"/>
          <w:szCs w:val="40"/>
        </w:rPr>
        <w:t>愛護魯凱族的土地</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622D4">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4D501F5" w14:textId="784BF156" w:rsidR="000B7D3F" w:rsidRPr="000B7D3F" w:rsidRDefault="000B7D3F" w:rsidP="000B7D3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B7D3F">
        <w:rPr>
          <w:rFonts w:ascii="標楷體" w:eastAsia="標楷體" w:hAnsi="標楷體" w:cs="Times New Roman"/>
          <w:color w:val="212529"/>
          <w:kern w:val="0"/>
          <w:sz w:val="32"/>
          <w:szCs w:val="32"/>
        </w:rPr>
        <w:t>今年突然來了百年少見的氣候現象，不是非常之熱，就是超冷，尤其是這一次的寒流，雖然帶來下雪奇景，不出國也能賞雪。但是，物極必反造成災害，反而得不償失。</w:t>
      </w:r>
    </w:p>
    <w:p w14:paraId="4AB8C2C2" w14:textId="0E753FAA" w:rsidR="000B7D3F" w:rsidRPr="000B7D3F" w:rsidRDefault="000B7D3F" w:rsidP="000B7D3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B7D3F">
        <w:rPr>
          <w:rFonts w:ascii="標楷體" w:eastAsia="標楷體" w:hAnsi="標楷體" w:cs="Times New Roman"/>
          <w:color w:val="212529"/>
          <w:kern w:val="0"/>
          <w:sz w:val="32"/>
          <w:szCs w:val="32"/>
        </w:rPr>
        <w:t>無論是農漁業損失慘重，道路嚴重阻礙，老弱病人失去生命，幾年來一兩天，大家過過癮就好之餘，聯想許多關係我們所居住的土地與氣候變化的課題。</w:t>
      </w:r>
    </w:p>
    <w:p w14:paraId="4B856FFF" w14:textId="1EA161F3" w:rsidR="00983F62" w:rsidRPr="000B7D3F" w:rsidRDefault="00983F62" w:rsidP="000B7D3F">
      <w:pPr>
        <w:shd w:val="clear" w:color="auto" w:fill="FFFFFF"/>
        <w:ind w:firstLineChars="62" w:firstLine="198"/>
        <w:rPr>
          <w:rFonts w:ascii="標楷體" w:eastAsia="標楷體" w:hAnsi="標楷體" w:cs="Times New Roman" w:hint="eastAsia"/>
          <w:color w:val="212529"/>
          <w:kern w:val="0"/>
          <w:sz w:val="32"/>
          <w:szCs w:val="32"/>
        </w:rPr>
      </w:pPr>
    </w:p>
    <w:sectPr w:rsidR="00983F62" w:rsidRPr="000B7D3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2026-05-15T09:12:00Z</dcterms:created>
  <dcterms:modified xsi:type="dcterms:W3CDTF">2026-05-15T09:12:00Z</dcterms:modified>
</cp:coreProperties>
</file>